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bookmarkStart w:id="0" w:name="_GoBack"/>
      <w:r>
        <w:rPr>
          <w:rFonts w:hint="eastAsia"/>
          <w:sz w:val="44"/>
          <w:szCs w:val="44"/>
        </w:rPr>
        <w:t>中华人民共和国消防法（2021年修正）</w:t>
      </w:r>
    </w:p>
    <w:bookmarkEnd w:id="0"/>
    <w:p>
      <w:pPr>
        <w:jc w:val="center"/>
        <w:rPr>
          <w:rFonts w:hint="eastAsia"/>
          <w:sz w:val="28"/>
          <w:szCs w:val="28"/>
        </w:rPr>
      </w:pPr>
      <w:r>
        <w:rPr>
          <w:rFonts w:hint="eastAsia"/>
          <w:sz w:val="44"/>
          <w:szCs w:val="44"/>
        </w:rPr>
        <w:t>　</w:t>
      </w:r>
      <w:r>
        <w:rPr>
          <w:rFonts w:hint="eastAsia"/>
          <w:sz w:val="28"/>
          <w:szCs w:val="28"/>
        </w:rPr>
        <w:t>发布时间： 2022年04月11日</w:t>
      </w:r>
    </w:p>
    <w:p>
      <w:pPr>
        <w:jc w:val="center"/>
        <w:rPr>
          <w:rFonts w:hint="eastAsia"/>
          <w:sz w:val="44"/>
          <w:szCs w:val="44"/>
        </w:rPr>
      </w:pPr>
    </w:p>
    <w:p>
      <w:pPr>
        <w:jc w:val="center"/>
        <w:rPr>
          <w:rFonts w:hint="eastAsia"/>
          <w:sz w:val="44"/>
          <w:szCs w:val="44"/>
        </w:rPr>
      </w:pPr>
      <w:r>
        <w:rPr>
          <w:rFonts w:hint="eastAsia"/>
          <w:sz w:val="44"/>
          <w:szCs w:val="44"/>
        </w:rPr>
        <w:t>中华人民共和国消防法</w:t>
      </w:r>
    </w:p>
    <w:p>
      <w:pPr>
        <w:rPr>
          <w:rFonts w:hint="eastAsia"/>
          <w:sz w:val="44"/>
          <w:szCs w:val="44"/>
        </w:rPr>
      </w:pPr>
    </w:p>
    <w:p>
      <w:pPr>
        <w:rPr>
          <w:rFonts w:hint="eastAsia"/>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（1998年4月29日第九届全国人民代表大会常务委员会第二次会议通过　2008年10月28日第十一届全国人民代表大会常务委员会第五次会议修订　根据2019年4月23日第十三届全国人民代表大会常务委员会第十次会议《关于修改〈中华人民共和国建筑法〉等八部法律的决定》第一次修正　根据2021年4月29日第十三届全国人民代表大会常务委员会第二十八次会议《关于修改〈中华人民共和国道路交通安全法〉等八部法律的决定》第二次修正）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目录</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　　第一章　总则</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　　第二章　火灾预防</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　　第三章　消防组织</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　　第四章　灭火救援</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　　第五章　监督检查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　　第六章　法律责任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　　第七章　附则</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ind w:firstLine="602" w:firstLineChars="200"/>
        <w:jc w:val="center"/>
        <w:textAlignment w:val="auto"/>
        <w:rPr>
          <w:rFonts w:hint="eastAsia"/>
          <w:b/>
          <w:bCs/>
          <w:sz w:val="30"/>
          <w:szCs w:val="30"/>
        </w:rPr>
      </w:pPr>
      <w:r>
        <w:rPr>
          <w:rFonts w:hint="eastAsia"/>
          <w:b/>
          <w:bCs/>
          <w:sz w:val="30"/>
          <w:szCs w:val="30"/>
        </w:rPr>
        <w:t>第一章　总则</w:t>
      </w:r>
    </w:p>
    <w:p>
      <w:pPr>
        <w:keepNext w:val="0"/>
        <w:keepLines w:val="0"/>
        <w:pageBreakBefore w:val="0"/>
        <w:widowControl w:val="0"/>
        <w:kinsoku/>
        <w:wordWrap/>
        <w:overflowPunct/>
        <w:topLinePunct w:val="0"/>
        <w:autoSpaceDE/>
        <w:autoSpaceDN/>
        <w:bidi w:val="0"/>
        <w:adjustRightInd/>
        <w:snapToGrid/>
        <w:textAlignment w:val="auto"/>
        <w:rPr>
          <w:rFonts w:hint="eastAsia"/>
          <w:sz w:val="30"/>
          <w:szCs w:val="30"/>
        </w:rPr>
      </w:pPr>
      <w:r>
        <w:rPr>
          <w:rFonts w:hint="eastAsia"/>
          <w:sz w:val="30"/>
          <w:szCs w:val="30"/>
        </w:rPr>
        <w:t>　第一条　为了预防火灾和减少火灾危害，加强应急救援工作，保护人身、财产安全，维护公共安全，制定本法。</w:t>
      </w:r>
    </w:p>
    <w:p>
      <w:pPr>
        <w:keepNext w:val="0"/>
        <w:keepLines w:val="0"/>
        <w:pageBreakBefore w:val="0"/>
        <w:widowControl w:val="0"/>
        <w:kinsoku/>
        <w:wordWrap/>
        <w:overflowPunct/>
        <w:topLinePunct w:val="0"/>
        <w:autoSpaceDE/>
        <w:autoSpaceDN/>
        <w:bidi w:val="0"/>
        <w:adjustRightInd/>
        <w:snapToGrid/>
        <w:textAlignment w:val="auto"/>
        <w:rPr>
          <w:rFonts w:hint="eastAsia"/>
          <w:sz w:val="30"/>
          <w:szCs w:val="30"/>
        </w:rPr>
      </w:pPr>
      <w:r>
        <w:rPr>
          <w:rFonts w:hint="eastAsia"/>
          <w:sz w:val="30"/>
          <w:szCs w:val="30"/>
        </w:rPr>
        <w:t>　第二条　消防工作贯彻预防为主、防消结合的方针，按照政府统一领导、部门依法监管、单位全面负责、公民积极参与的原则，实行消防安全责任制，建立健全社会化的消防工作网络。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第三条　国务院领导全国的消防工作。地方各级人民政府负责本行政区域内的消防工作。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各级人民政府应当将消防工作纳入国民经济和社会发展计划，保障消防工作与经济社会发展相适应。</w:t>
      </w:r>
    </w:p>
    <w:p>
      <w:pPr>
        <w:keepNext w:val="0"/>
        <w:keepLines w:val="0"/>
        <w:pageBreakBefore w:val="0"/>
        <w:widowControl w:val="0"/>
        <w:kinsoku/>
        <w:wordWrap/>
        <w:overflowPunct/>
        <w:topLinePunct w:val="0"/>
        <w:autoSpaceDE/>
        <w:autoSpaceDN/>
        <w:bidi w:val="0"/>
        <w:adjustRightInd/>
        <w:snapToGrid/>
        <w:ind w:firstLine="300" w:firstLineChars="100"/>
        <w:textAlignment w:val="auto"/>
        <w:rPr>
          <w:rFonts w:hint="eastAsia"/>
          <w:sz w:val="30"/>
          <w:szCs w:val="30"/>
        </w:rPr>
      </w:pPr>
      <w:r>
        <w:rPr>
          <w:rFonts w:hint="eastAsia"/>
          <w:sz w:val="30"/>
          <w:szCs w:val="30"/>
        </w:rPr>
        <w:t>　第四条　国务院应急管理部门对全国的消防工作实施监督管理。县级以上地方人民政府应急管理部门对本行政区域内的消防工作实施监督管理，并由本级人民政府消防救援机构负责实施。军事设施的消防工作，由其主管单位监督管理，消防救援机构协助；矿井地下部分、核电厂、海上石油天然气设施的消防工作，由其主管单位监督管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县级以上人民政府其他有关部门在各自的职责范围内，依照本法和其他相关法律、法规的规定做好消防工作。</w:t>
      </w:r>
    </w:p>
    <w:p>
      <w:pPr>
        <w:keepNext w:val="0"/>
        <w:keepLines w:val="0"/>
        <w:pageBreakBefore w:val="0"/>
        <w:widowControl w:val="0"/>
        <w:kinsoku/>
        <w:wordWrap/>
        <w:overflowPunct/>
        <w:topLinePunct w:val="0"/>
        <w:autoSpaceDE/>
        <w:autoSpaceDN/>
        <w:bidi w:val="0"/>
        <w:adjustRightInd/>
        <w:snapToGrid/>
        <w:ind w:firstLine="300" w:firstLineChars="100"/>
        <w:textAlignment w:val="auto"/>
        <w:rPr>
          <w:rFonts w:hint="eastAsia"/>
          <w:sz w:val="30"/>
          <w:szCs w:val="30"/>
        </w:rPr>
      </w:pPr>
      <w:r>
        <w:rPr>
          <w:rFonts w:hint="eastAsia"/>
          <w:sz w:val="30"/>
          <w:szCs w:val="30"/>
        </w:rPr>
        <w:t>　法律、行政法规对森林、草原的消防工作另有规定的，从其规定。</w:t>
      </w:r>
    </w:p>
    <w:p>
      <w:pPr>
        <w:keepNext w:val="0"/>
        <w:keepLines w:val="0"/>
        <w:pageBreakBefore w:val="0"/>
        <w:widowControl w:val="0"/>
        <w:kinsoku/>
        <w:wordWrap/>
        <w:overflowPunct/>
        <w:topLinePunct w:val="0"/>
        <w:autoSpaceDE/>
        <w:autoSpaceDN/>
        <w:bidi w:val="0"/>
        <w:adjustRightInd/>
        <w:snapToGrid/>
        <w:ind w:firstLine="300" w:firstLineChars="100"/>
        <w:textAlignment w:val="auto"/>
        <w:rPr>
          <w:rFonts w:hint="eastAsia"/>
          <w:sz w:val="30"/>
          <w:szCs w:val="30"/>
        </w:rPr>
      </w:pPr>
      <w:r>
        <w:rPr>
          <w:rFonts w:hint="eastAsia"/>
          <w:sz w:val="30"/>
          <w:szCs w:val="30"/>
        </w:rPr>
        <w:t>　第五条　任何单位和个人都有维护消防安全、保护消防设施、预防火灾、报告火警的义务。任何单位和成年人都有参加有组织的灭火工作的义务。</w:t>
      </w:r>
    </w:p>
    <w:p>
      <w:pPr>
        <w:keepNext w:val="0"/>
        <w:keepLines w:val="0"/>
        <w:pageBreakBefore w:val="0"/>
        <w:widowControl w:val="0"/>
        <w:kinsoku/>
        <w:wordWrap/>
        <w:overflowPunct/>
        <w:topLinePunct w:val="0"/>
        <w:autoSpaceDE/>
        <w:autoSpaceDN/>
        <w:bidi w:val="0"/>
        <w:adjustRightInd/>
        <w:snapToGrid/>
        <w:ind w:firstLine="300" w:firstLineChars="100"/>
        <w:textAlignment w:val="auto"/>
        <w:rPr>
          <w:rFonts w:hint="eastAsia"/>
          <w:sz w:val="30"/>
          <w:szCs w:val="30"/>
        </w:rPr>
      </w:pPr>
      <w:r>
        <w:rPr>
          <w:rFonts w:hint="eastAsia"/>
          <w:sz w:val="30"/>
          <w:szCs w:val="30"/>
        </w:rPr>
        <w:t>　第六条　各级人民政府应当组织开展经常性的消防宣传教育，提高公民的消防安全意识。</w:t>
      </w:r>
    </w:p>
    <w:p>
      <w:pPr>
        <w:keepNext w:val="0"/>
        <w:keepLines w:val="0"/>
        <w:pageBreakBefore w:val="0"/>
        <w:widowControl w:val="0"/>
        <w:kinsoku/>
        <w:wordWrap/>
        <w:overflowPunct/>
        <w:topLinePunct w:val="0"/>
        <w:autoSpaceDE/>
        <w:autoSpaceDN/>
        <w:bidi w:val="0"/>
        <w:adjustRightInd/>
        <w:snapToGrid/>
        <w:ind w:firstLine="300" w:firstLineChars="100"/>
        <w:textAlignment w:val="auto"/>
        <w:rPr>
          <w:rFonts w:hint="eastAsia"/>
          <w:sz w:val="30"/>
          <w:szCs w:val="30"/>
        </w:rPr>
      </w:pPr>
      <w:r>
        <w:rPr>
          <w:rFonts w:hint="eastAsia"/>
          <w:sz w:val="30"/>
          <w:szCs w:val="30"/>
        </w:rPr>
        <w:t>　机关、团体、企业、事业等单位，应当加强对本单位人员的消防宣传教育。</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应急管理部门及消防救援机构应当加强消防法律、法规的宣传，并督促、指导、协助有关单位做好消防宣传教育工作。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教育、人力资源行政主管部门和学校、有关职业培训机构应当将消防知识纳入教育、教学、培训的内容。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新闻、广播、电视等有关单位，应当有针对性地面向社会进行消防宣传教育。</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工会、共产主义青年团、妇女联合会等团体应当结合各自工作对象的特点，组织开展消防宣传教育。</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村民委员会、居民委员会应当协助人民政府以及公安机关、应急管理等部门，加强消防宣传教育。</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第七条　国家鼓励、支持消防科学研究和技术创新，推广使用先进的消防和应急救援技术、设备；鼓励、支持社会力量开展消防公益活动。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对在消防工作中有突出贡献的单位和个人，应当按照国家有关规定给予表彰和奖励。</w:t>
      </w:r>
    </w:p>
    <w:p>
      <w:pPr>
        <w:keepNext w:val="0"/>
        <w:keepLines w:val="0"/>
        <w:pageBreakBefore w:val="0"/>
        <w:widowControl w:val="0"/>
        <w:kinsoku/>
        <w:wordWrap/>
        <w:overflowPunct/>
        <w:topLinePunct w:val="0"/>
        <w:autoSpaceDE/>
        <w:autoSpaceDN/>
        <w:bidi w:val="0"/>
        <w:adjustRightInd/>
        <w:snapToGrid/>
        <w:ind w:firstLine="602" w:firstLineChars="200"/>
        <w:jc w:val="center"/>
        <w:textAlignment w:val="auto"/>
        <w:rPr>
          <w:rFonts w:hint="eastAsia"/>
          <w:b/>
          <w:bCs/>
          <w:sz w:val="30"/>
          <w:szCs w:val="30"/>
        </w:rPr>
      </w:pPr>
      <w:r>
        <w:rPr>
          <w:rFonts w:hint="eastAsia"/>
          <w:b/>
          <w:bCs/>
          <w:sz w:val="30"/>
          <w:szCs w:val="30"/>
        </w:rPr>
        <w:t>第二章　火灾预防</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第八条　地方各级人民政府应当将包括消防安全布局、消防站、消防供水、消防通信、消防车通道、消防装备等内容的消防规划纳入城乡规划，并负责组织实施。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城乡消防安全布局不符合消防安全要求的，应当调整、完善；公共消防设施、消防装备不足或者不适应实际需要的，应当增建、改建、配置或者进行技术改造。</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第九条　建设工程的消防设计、施工必须符合国家工程建设消防技术标准。建设、设计、施工、工程监理等单位依法对建设工程的消防设计、施工质量负责。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第十条　对按照国家工程建设消防技术标准需要进行消防设计的建设工程，实行建设工程消防设计审查验收制度。</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第十一条　国务院住房和城乡建设主管部门规定的特殊建设工程，建设单位应当将消防设计文件报送住房和城乡建设主管部门审查，住房和城乡建设主管部门依法对审查的结果负责。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前款规定以外的其他建设工程，建设单位申请领取施工许可证或者申请批准开工报告时应当提供满足施工需要的消防设计图纸及技术资料。</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第十二条　特殊建设工程未经消防设计审查或者审查不合格的，建设单位、施工单位不得施工；其他建设工程，建设单位未提供满足施工需要的消防设计图纸及技术资料的，有关部门不得发放施工许可证或者批准开工报告。</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第十三条　国务院住房和城乡建设主管部门规定应当申请消防验收的建设工程竣工，建设单位应当向住房和城乡建设主管部门申请消防验收。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前款规定以外的其他建设工程，建设单位在验收后应当报住房和城乡建设主管部门备案，住房和城乡建设主管部门应当进行抽查。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依法应当进行消防验收的建设工程，未经消防验收或者消防验收不合格的，禁止投入使用；其他建设工程经依法抽查不合格的，应当停止使用。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第十四条　建设工程消防设计审查、消防验收、备案和抽查的具体办法，由国务院住房和城乡建设主管部门规定。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第十五条　公众聚集场所投入使用、营业前消防安全检查实行告知承诺管理。公众聚集场所在投入使用、营业前，建设单位或者使用单位应当向场所所在地的县级以上地方人民政府消防救援机构申请消防安全检查，作出场所符合消防技术标准和管理规定的承诺，提交规定的材料，并对其承诺和材料的真实性负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消防救援机构对申请人提交的材料进行审查；申请材料齐全、符合法定形式的，应当予以许可。消防救援机构应当根据消防技术标准和管理规定，及时对作出承诺的公众聚集场所进行核查。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申请人选择不采用告知承诺方式办理的，消防救援机构应当自受理申请之日起十个工作日内，根据消防技术标准和管理规定，对该场所进行检查。经检查符合消防安全要求的，应当予以许可。</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公众聚集场所未经消防救援机构许可的，不得投入使用、营业。消防安全检查的具体办法，由国务院应急管理部门制定。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第十六条　机关、团体、企业、事业等单位应当履行下列消防安全职责：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（一）落实消防安全责任制，制定本单位的消防安全制度、消防安全操作规程，制定灭火和应急疏散预案；</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（二）按照国家标准、行业标准配置消防设施、器材，设置消防安全标志，并定期组织检验、维修，确保完好有效；</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（三）对建筑消防设施每年至少进行一次全面检测，确保完好有效，检测记录应当完整准确，存档备查；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（四）保障疏散通道、安全出口、消防车通道畅通，保证防火防烟分区、防火间距符合消防技术标准；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（五）组织防火检查，及时消除火灾隐患；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（六）组织进行有针对性的消防演练；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（七）法律、法规规定的其他消防安全职责。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单位的主要负责人是本单位的消防安全责任人。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第十七条　县级以上地方人民政府消防救援机构应当将发生火灾可能性较大以及发生火灾可能造成重大的人身伤亡或者财产损失的单位，确定为本行政区域内的消防安全重点单位，并由应急管理部门报本级人民政府备案。</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消防安全重点单位除应当履行本法第十六条规定的职责外，还应当履行下列消防安全职责：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eastAsiaTheme="minorEastAsia"/>
          <w:sz w:val="30"/>
          <w:szCs w:val="30"/>
          <w:lang w:eastAsia="zh-CN"/>
        </w:rPr>
      </w:pPr>
      <w:r>
        <w:rPr>
          <w:rFonts w:hint="eastAsia"/>
          <w:sz w:val="30"/>
          <w:szCs w:val="30"/>
        </w:rPr>
        <w:t>（一）确定消防安全管理人，组织实施本单位的消防安全管理工作</w:t>
      </w:r>
      <w:r>
        <w:rPr>
          <w:rFonts w:hint="eastAsia"/>
          <w:sz w:val="30"/>
          <w:szCs w:val="30"/>
          <w:lang w:eastAsia="zh-CN"/>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（二）建立消防档案，确定消防安全重点部位，设置防火标志，实行严格管理；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（三）实行每日防火巡查，并建立巡查记录；</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（四）对职工进行岗前消防安全培训，定期组织消防安全培训和消防演练。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第十八条　同一建筑物由两个以上单位管理或者使用的，应当明确各方的消防安全责任，并确定责任人对共用的疏散通道、安全出口、建筑消防设施和消防车通道进行统一管理。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住宅区的物业服务企业应当对管理区域内的共用消防设施进行维护管理，提供消防安全防范服务。</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第十九条　生产、储存、经营易燃易爆危险品的场所不得与居住场所设置在同一建筑物内，并应当与居住场所保持安全距离。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生产、储存、经营其他物品的场所与居住场所设置在同一建筑物内的，应当符合国家工程建设消防技术标准。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第二十条　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第二十一条　禁止在具有火灾、爆炸危险的场所吸烟、使用明火。因施工等特殊情况需要使用明火作业的，应当按照规定事先办理审批手续，采取相应的消防安全措施；作业人员应当遵守消防安全规定。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进行电焊、气焊等具有火灾危险作业的人员和自动消防系统的操作人员，必须持证上岗，并遵守消防安全操作规程。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第二十二条　生产、储存、装卸易燃易爆危险品的工厂、仓库和专用车站、码头的设置，应当符合消防技术标准。易燃易爆气体和液体的充装站、供应站、调压站，应当设置在符合消防安全要求的位置，并符合防火防爆要求。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已经设置的生产、储存、装卸易燃易爆危险品的工厂、仓库和专用车站、码头，易燃易爆气体和液体的充装站、供应站、调压站，不再符合前款规定的，地方人民政府应当组织、协调有关部门、单位限期解决，消除安全隐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第二十三条　生产、储存、运输、销售、使用、销毁易燃易爆危险品，必须执行消防技术标准和管理规定。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进入生产、储存易燃易爆危险品的场所，必须执行消防安全规定。禁止非法携带易燃易爆危险品进入公共场所或者乘坐公共交通工具。</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储存可燃物资仓库的管理，必须执行消防技术标准和管理规定。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第二十四条　消防产品必须符合国家标准；没有国家标准的，必须符合行业标准。禁止生产、销售或者使用不合格的消防产品以及国家明令淘汰的消防产品。</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依法实行强制性产品认证的消防产品，由具有法定资质的认证机构按照国家标准、行业标准的强制性要求认证合格后，方可生产、销售、使用。实行强制性产品认证的消防产品目录，由国务院产品质量监督部门会同国务院应急管理部门制定并公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新研制的尚未制定国家标准、行业标准的消防产品，应当按照国务院产品质量监督部门会同国务院应急管理部门规定的办法，经技术鉴定符合消防安全要求的，方可生产、销售、使用。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依照本条规定经强制性产品认证合格或者技术鉴定合格的消防产品，国务院应急管理部门应当予以公布。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第二十五条　产品质量监督部门、工商行政管理部门、消防救援机构应当按照各自职责加强对消防产品质量的监督检查。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第二十六条　建筑构件、建筑材料和室内装修、装饰材料的防火性能必须符合国家标准；没有国家标准的，必须符合行业标准。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人员密集场所室内装修、装饰，应当按照消防技术标准的要求，使用不燃、难燃材料。</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第二十七条　电器产品、燃气用具的产品标准，应当符合消防安全的要求。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电器产品、燃气用具的安装、使用及其线路、管路的设计、敷设、维护保养、检测，必须符合消防技术标准和管理规定。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第二十八条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第二十九条　负责公共消防设施维护管理的单位，应当保持消防供水、消防通信、消防车通道等公共消防设施的完好有效。在修建道路以及停电、停水、截断通信线路时有可能影响消防队灭火救援的，有关单位必须事先通知当地消防救援机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第三十条　地方各级人民政府应当加强对农村消防工作的领导，采取措施加强公共消防设施建设，组织建立和督促落实消防安全责任制。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第三十一条　在农业收获季节、森林和草原防火期间、重大节假日期间以及火灾多发季节，地方各级人民政府应当组织开展有针对性的消防宣传教育，采取防火措施，进行消防安全检查。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第三十二条　乡镇人民政府、城市街道办事处应当指导、支持和帮助村民委员会、居民委员会开展群众性的消防工作。村民委员会、居民委员会应当确定消防安全管理人，组织制定防火安全公约，进行防火安全检查。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第三十三条　国家鼓励、引导公众聚集场所和生产、储存、运输、销售易燃易爆危险品的企业投保火灾公众责任保险；鼓励保险公司承保火灾公众责任保险。</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第三十四条　消防设施维护保养检测、消防安全评估等消防技术服务机构应当符合从业条件，执业人员应当依法获得相应的资格；依照法律、行政法规、国家标准、行业标准和执业准则，接受委托提供消防技术服务，并对服务质量负责。</w:t>
      </w:r>
    </w:p>
    <w:p>
      <w:pPr>
        <w:keepNext w:val="0"/>
        <w:keepLines w:val="0"/>
        <w:pageBreakBefore w:val="0"/>
        <w:widowControl w:val="0"/>
        <w:kinsoku/>
        <w:wordWrap/>
        <w:overflowPunct/>
        <w:topLinePunct w:val="0"/>
        <w:autoSpaceDE/>
        <w:autoSpaceDN/>
        <w:bidi w:val="0"/>
        <w:adjustRightInd/>
        <w:snapToGrid/>
        <w:ind w:firstLine="602" w:firstLineChars="200"/>
        <w:jc w:val="center"/>
        <w:textAlignment w:val="auto"/>
        <w:rPr>
          <w:rFonts w:hint="eastAsia"/>
          <w:sz w:val="30"/>
          <w:szCs w:val="30"/>
        </w:rPr>
      </w:pPr>
      <w:r>
        <w:rPr>
          <w:rFonts w:hint="eastAsia"/>
          <w:b/>
          <w:bCs/>
          <w:sz w:val="30"/>
          <w:szCs w:val="30"/>
        </w:rPr>
        <w:t>第三章　消防组织</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第三十五条　各级人民政府应当加强消防组织建设，根据经济社会发展的需要，建立多种形式的消防组织，加强消防技术人才培养，增强火灾预防、扑救和应急救援的能力。</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第三十六条　县级以上地方人民政府应当按照国家规定建立国家综合性消防救援队、专职消防队，并按照国家标准配备消防装备，承担火灾扑救工作。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乡镇人民政府应当根据当地经济发展和消防工作的需要，建立专职消防队、志愿消防队，承担火灾扑救工作。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第三十七条　国家综合性消防救援队、专职消防队按照国家规定承担重大灾害事故和其他以抢救人员生命为主的应急救援工作。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第三十八条　国家综合性消防救援队、专职消防队应当充分发挥火灾扑救和应急救援专业力量的骨干作用；按照国家规定，组织实施专业技能训练，配备并维护保养装备器材，提高火灾扑救和应急救援的能力。</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第三十九条　下列单位应当建立单位专职消防队，承担本单位的火灾扑救工作：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（一）大型核设施单位、大型发电厂、民用机场、主要港口；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（二）生产、储存易燃易爆危险品的大型企业；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（三）储备可燃的重要物资的大型仓库、基地；</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（四）第一项、第二项、第三项规定以外的火灾危险性较大、距离国家综合性消防救援队较远的其他大型企业；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（五）距离国家综合性消防救援队较远、被列为全国重点文物保护单位的古建筑群的管理单位。</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第四十条　专职消防队的建立，应当符合国家有关规定，并报当地消防救援机构验收。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专职消防队的队员依法享受社会保险和福利待遇。</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第四十一条　机关、团体、企业、事业等单位以及村民委员会、居民委员会根据需要，建立志愿消防队等多种形式的消防组织，开展群众性自防自救工作。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第四十二条　消防救援机构应当对专职消防队、志愿消防队等消防组织进行业务指导；根据扑救火灾的需要，可以调动指挥专职消防队参加火灾扑救工作。</w:t>
      </w:r>
    </w:p>
    <w:p>
      <w:pPr>
        <w:keepNext w:val="0"/>
        <w:keepLines w:val="0"/>
        <w:pageBreakBefore w:val="0"/>
        <w:widowControl w:val="0"/>
        <w:kinsoku/>
        <w:wordWrap/>
        <w:overflowPunct/>
        <w:topLinePunct w:val="0"/>
        <w:autoSpaceDE/>
        <w:autoSpaceDN/>
        <w:bidi w:val="0"/>
        <w:adjustRightInd/>
        <w:snapToGrid/>
        <w:ind w:firstLine="602" w:firstLineChars="200"/>
        <w:jc w:val="center"/>
        <w:textAlignment w:val="auto"/>
        <w:rPr>
          <w:rFonts w:hint="eastAsia"/>
          <w:sz w:val="30"/>
          <w:szCs w:val="30"/>
        </w:rPr>
      </w:pPr>
      <w:r>
        <w:rPr>
          <w:rFonts w:hint="eastAsia"/>
          <w:b/>
          <w:bCs/>
          <w:sz w:val="30"/>
          <w:szCs w:val="30"/>
        </w:rPr>
        <w:t>第四章　灭火救援</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第四十三条　县级以上地方人民政府应当组织有关部门针对本行政区域内的火灾特点制定应急预案，建立应急反应和处置机制，为火灾扑救和应急救援工作提供人员、装备等保障。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第四十四条　任何人发现火灾都应当立即报警。任何单位、个人都应当无偿为报警提供便利，不得阻拦报警。严禁谎报火警。</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人员密集场所发生火灾，该场所的现场工作人员应当立即组织、引导在场人员疏散。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任何单位发生火灾，必须立即组织力量扑救。邻近单位应当给予支援。</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消防队接到火警，必须立即赶赴火灾现场，救助遇险人员，排除险情，扑灭火灾。</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第四十五条　消防救援机构统一组织和指挥火灾现场扑救，应当优先保障遇险人员的生命安全。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火灾现场总指挥根据扑救火灾的需要，有权决定下列事项：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（一）使用各种水源；</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（二）截断电力、可燃气体和可燃液体的输送，限制用火用电；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（三）划定警戒区，实行局部交通管制；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（四）利用临近建筑物和有关设施；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（五）为了抢救人员和重要物资，防止火势蔓延，拆除或者破损毗邻火灾现场的建筑物、构筑物或者设施等；</w:t>
      </w:r>
    </w:p>
    <w:p>
      <w:pPr>
        <w:keepNext w:val="0"/>
        <w:keepLines w:val="0"/>
        <w:pageBreakBefore w:val="0"/>
        <w:widowControl w:val="0"/>
        <w:kinsoku/>
        <w:wordWrap/>
        <w:overflowPunct/>
        <w:topLinePunct w:val="0"/>
        <w:autoSpaceDE/>
        <w:autoSpaceDN/>
        <w:bidi w:val="0"/>
        <w:adjustRightInd/>
        <w:snapToGrid/>
        <w:textAlignment w:val="auto"/>
        <w:rPr>
          <w:rFonts w:hint="eastAsia"/>
          <w:sz w:val="30"/>
          <w:szCs w:val="30"/>
        </w:rPr>
      </w:pPr>
      <w:r>
        <w:rPr>
          <w:rFonts w:hint="eastAsia"/>
          <w:sz w:val="30"/>
          <w:szCs w:val="30"/>
        </w:rPr>
        <w:t>　（六）调动供水、供电、供气、通信、医疗救护、交通运输、环境保护等有关单位协助灭火救援。</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根据扑救火灾的紧急需要，有关地方人民政府应当组织人员、调集所需物资支援灭火。</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第四十六条　国家综合性消防救援队、专职消防队参加火灾以外的其他重大灾害事故的应急救援工作，由县级以上人民政府统一领导。</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第四十七条　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赶赴火灾现场或者应急救援现场的消防人员和调集的消防装备、物资，需要铁路、水路或者航空运输的，有关单位应当优先运输。</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第四十八条　消防车、消防艇以及消防器材、装备和设施，不得用于与消防和应急救援工作无关的事项。</w:t>
      </w:r>
    </w:p>
    <w:p>
      <w:pPr>
        <w:keepNext w:val="0"/>
        <w:keepLines w:val="0"/>
        <w:pageBreakBefore w:val="0"/>
        <w:widowControl w:val="0"/>
        <w:kinsoku/>
        <w:wordWrap/>
        <w:overflowPunct/>
        <w:topLinePunct w:val="0"/>
        <w:autoSpaceDE/>
        <w:autoSpaceDN/>
        <w:bidi w:val="0"/>
        <w:adjustRightInd/>
        <w:snapToGrid/>
        <w:ind w:firstLine="300" w:firstLineChars="100"/>
        <w:textAlignment w:val="auto"/>
        <w:rPr>
          <w:rFonts w:hint="eastAsia"/>
          <w:sz w:val="30"/>
          <w:szCs w:val="30"/>
        </w:rPr>
      </w:pPr>
      <w:r>
        <w:rPr>
          <w:rFonts w:hint="eastAsia"/>
          <w:sz w:val="30"/>
          <w:szCs w:val="30"/>
        </w:rPr>
        <w:t>　第四十九条　国家综合性消防救援队、专职消防队扑救火灾、应急救援，不得收取任何费用。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单位专职消防队、志愿消防队参加扑救外单位火灾所损耗的燃料、灭火剂和器材、装备等，由火灾发生地的人民政府给予补偿。</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第五十条　对因参加扑救火灾或者应急救援受伤、致残或者死亡的人员，按照国家有关规定给予医疗、抚恤。</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第五十一条　消防救援机构有权根据需要封闭火灾现场，负责调查火灾原因，统计火灾损失。</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火灾扑灭后，发生火灾的单位和相关人员应当按照消防救援机构的要求保护现场，接受事故调查，如实提供与火灾有关的情况。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消防救援机构根据火灾现场勘验、调查情况和有关的检验、鉴定意见，及时制作火灾事故认定书，作为处理火灾事故的证据。</w:t>
      </w:r>
    </w:p>
    <w:p>
      <w:pPr>
        <w:keepNext w:val="0"/>
        <w:keepLines w:val="0"/>
        <w:pageBreakBefore w:val="0"/>
        <w:widowControl w:val="0"/>
        <w:kinsoku/>
        <w:wordWrap/>
        <w:overflowPunct/>
        <w:topLinePunct w:val="0"/>
        <w:autoSpaceDE/>
        <w:autoSpaceDN/>
        <w:bidi w:val="0"/>
        <w:adjustRightInd/>
        <w:snapToGrid/>
        <w:ind w:firstLine="602" w:firstLineChars="200"/>
        <w:jc w:val="center"/>
        <w:textAlignment w:val="auto"/>
        <w:rPr>
          <w:rFonts w:hint="eastAsia"/>
          <w:sz w:val="30"/>
          <w:szCs w:val="30"/>
        </w:rPr>
      </w:pPr>
      <w:r>
        <w:rPr>
          <w:rFonts w:hint="eastAsia"/>
          <w:b/>
          <w:bCs/>
          <w:sz w:val="30"/>
          <w:szCs w:val="30"/>
        </w:rPr>
        <w:t>第五章　监督检查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第五十二条　地方各级人民政府应当落实消防工作责任制，对本级人民政府有关部门履行消防安全职责的情况进行监督检查。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县级以上地方人民政府有关部门应当根据本系统的特点，有针对性地开展消防安全检查，及时督促整改火灾隐患。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第五十三条　消防救援机构应当对机关、团体、企业、事业等单位遵守消防法律、法规的情况依法进行监督检查。公安派出所可以负责日常消防监督检查、开展消防宣传教育，具体办法由国务院公安部门规定。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消防救援机构、公安派出所的工作人员进行消防监督检查，应当出示证件。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第五十四条　消防救援机构在消防监督检查中发现火灾隐患的，应当通知有关单位或者个人立即采取措施消除隐患；不及时消除隐患可能严重威胁公共安全的，消防救援机构应当依照规定对危险部位或者场所采取临时查封措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第五十五条　消防救援机构在消防监督检查中发现城乡消防安全布局、公共消防设施不符合消防安全要求，或者发现本地区存在影响公共安全的重大火灾隐患的，应当由应急管理部门书面报告本级人民政府。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接到报告的人民政府应当及时核实情况，组织或者责成有关部门、单位采取措施，予以整改。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第五十六条　住房和城乡建设主管部门、消防救援机构及其工作人员应当按照法定的职权和程序进行消防设计审查、消防验收、备案抽查和消防安全检查，做到公正、严格、文明、高效。</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住房和城乡建设主管部门、消防救援机构及其工作人员进行消防设计审查、消防验收、备案抽查和消防安全检查等，不得收取费用，不得利用职务谋取利益；不得利用职务为用户、建设单位指定或者变相指定消防产品的品牌、销售单位或者消防技术服务机构、消防设施施工单位。</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第五十七条　住房和城乡建设主管部门、消防救援机构及其工作人员执行职务，应当自觉接受社会和公民的监督。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任何单位和个人都有权对住房和城乡建设主管部门、消防救援机构及其工作人员在执法中的违法行为进行检举、控告。收到检举、控告的机关，应当按照职责及时查处。</w:t>
      </w:r>
    </w:p>
    <w:p>
      <w:pPr>
        <w:keepNext w:val="0"/>
        <w:keepLines w:val="0"/>
        <w:pageBreakBefore w:val="0"/>
        <w:widowControl w:val="0"/>
        <w:kinsoku/>
        <w:wordWrap/>
        <w:overflowPunct/>
        <w:topLinePunct w:val="0"/>
        <w:autoSpaceDE/>
        <w:autoSpaceDN/>
        <w:bidi w:val="0"/>
        <w:adjustRightInd/>
        <w:snapToGrid/>
        <w:ind w:firstLine="602" w:firstLineChars="200"/>
        <w:jc w:val="center"/>
        <w:textAlignment w:val="auto"/>
        <w:rPr>
          <w:rFonts w:hint="eastAsia"/>
          <w:sz w:val="30"/>
          <w:szCs w:val="30"/>
        </w:rPr>
      </w:pPr>
      <w:r>
        <w:rPr>
          <w:rFonts w:hint="eastAsia"/>
          <w:b/>
          <w:bCs/>
          <w:sz w:val="30"/>
          <w:szCs w:val="30"/>
        </w:rPr>
        <w:t>第六章　法律责任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第五十八条　违反本法规定，有下列行为之一的，由住房和城乡建设主管部门、消防救援机构按照各自职权责令停止施工、停止使用或者停产停业，并处三万元以上三十万元以下罚款：</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（一）依法应当进行消防设计审查的建设工程，未经依法审查或者审查不合格，擅自施工的；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（二）依法应当进行消防验收的建设工程，未经消防验收或者消防验收不合格，擅自投入使用的；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（三）本法第十三条规定的其他建设工程验收后经依法抽查不合格，不停止使用的；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（四）公众聚集场所未经消防救援机构许可，擅自投入使用、营业的，或者经核查发现场所使用、营业情况与承诺内容不符的。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核查发现公众聚集场所使用、营业情况与承诺内容不符，经责令限期改正，逾期不整改或者整改后仍达不到要求的，依法撤销相应许可。</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建设单位未依照本法规定在验收后报住房和城乡建设主管部门备案的，由住房和城乡建设主管部门责令改正，处五千元以下罚款。</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第五十九条　违反本法规定，有下列行为之一的，由住房和城乡建设主管部门责令改正或者停止施工，并处一万元以上十万元以下罚款：</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（一）建设单位要求建筑设计单位或者建筑施工企业降低消防技术标准设计、施工的；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（二）建筑设计单位不按照消防技术标准强制性要求进行消防设计的；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（三）建筑施工企业不按照消防设计文件和消防技术标准施工，降低消防施工质量的；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（四）工程监理单位与建设单位或者建筑施工企业串通，弄虚作假，降低消防施工质量的。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第六十条　单位违反本法规定，有下列行为之一的，责令改正，处五千元以上五万元以下罚款：</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（一）消防设施、器材或者消防安全标志的配置、设置不符合国家标准、行业标准，或者未保持完好有效的；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（二）损坏、挪用或者擅自拆除、停用消防设施、器材的；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（三）占用、堵塞、封闭疏散通道、安全出口或者有其他妨碍安全疏散行为的；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（四）埋压、圈占、遮挡消火栓或者占用防火间距的；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（五）占用、堵塞、封闭消防车通道，妨碍消防车通行的；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（六）人员密集场所在门窗上设置影响逃生和灭火救援的障碍物的；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（七）对火灾隐患经消防救援机构通知后不及时采取措施消除的。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个人有前款第二项、第三项、第四项、第五项行为之一的，处警告或者五百元以下罚款。</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有本条第一款第三项、第四项、第五项、第六项行为，经责令改正拒不改正的，强制执行，所需费用由违法行为人承担。</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第六十一条　生产、储存、经营易燃易爆危险品的场所与居住场所设置在同一建筑物内，或者未与居住场所保持安全距离的，责令停产停业，并处五千元以上五万元以下罚款。</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生产、储存、经营其他物品的场所与居住场所设置在同一建筑物内，不符合消防技术标准的，依照前款规定处罚。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第六十二条　有下列行为之一的，依照《中华人民共和国治安管理处罚法》的规定处罚：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（一）违反有关消防技术标准和管理规定生产、储存、运输、销售、使用、销毁易燃易爆危险品的；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（二）非法携带易燃易爆危险品进入公共场所或者乘坐公共交通工具的；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（三）谎报火警的；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（四）阻碍消防车、消防艇执行任务的；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（五）阻碍消防救援机构的工作人员依法执行职务的。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第六十三条　违反本法规定，有下列行为之一的，处警告或者五百元以下罚款；情节严重的，处五日以下拘留：</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（一）违反消防安全规定进入生产、储存易燃易爆危险品场所的；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（二）违反规定使用明火作业或者在具有火灾、爆炸危险的场所吸烟、使用明火的。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第六十四条　违反本法规定，有下列行为之一，尚不构成犯罪的，处十日以上十五日以下拘留，可以并处五百元以下罚款；情节较轻的，处警告或者五百元以下罚款：</w:t>
      </w:r>
    </w:p>
    <w:p>
      <w:pPr>
        <w:keepNext w:val="0"/>
        <w:keepLines w:val="0"/>
        <w:pageBreakBefore w:val="0"/>
        <w:widowControl w:val="0"/>
        <w:kinsoku/>
        <w:wordWrap/>
        <w:overflowPunct/>
        <w:topLinePunct w:val="0"/>
        <w:autoSpaceDE/>
        <w:autoSpaceDN/>
        <w:bidi w:val="0"/>
        <w:adjustRightInd/>
        <w:snapToGrid/>
        <w:textAlignment w:val="auto"/>
        <w:rPr>
          <w:rFonts w:hint="eastAsia"/>
          <w:sz w:val="30"/>
          <w:szCs w:val="30"/>
        </w:rPr>
      </w:pPr>
      <w:r>
        <w:rPr>
          <w:rFonts w:hint="eastAsia"/>
          <w:sz w:val="30"/>
          <w:szCs w:val="30"/>
        </w:rPr>
        <w:t>　（一）指使或者强令他人违反消防安全规定，冒险作业的；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（二）过失引起火灾的；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（三）在火灾发生后阻拦报警，或者负有报告职责的人员不及时报警的；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（四）扰乱火灾现场秩序，或者拒不执行火灾现场指挥员指挥，影响灭火救援的；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（五）故意破坏或者伪造火灾现场的；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（六）擅自拆封或者使用被消防救援机构查封的场所、部位的。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第六十五条　违反本法规定，生产、销售不合格的消防产品或者国家明令淘汰的消防产品的，由产品质量监督部门或者工商行政管理部门依照《中华人民共和国产品质量法》的规定从重处罚。</w:t>
      </w:r>
    </w:p>
    <w:p>
      <w:pPr>
        <w:keepNext w:val="0"/>
        <w:keepLines w:val="0"/>
        <w:pageBreakBefore w:val="0"/>
        <w:widowControl w:val="0"/>
        <w:kinsoku/>
        <w:wordWrap/>
        <w:overflowPunct/>
        <w:topLinePunct w:val="0"/>
        <w:autoSpaceDE/>
        <w:autoSpaceDN/>
        <w:bidi w:val="0"/>
        <w:adjustRightInd/>
        <w:snapToGrid/>
        <w:textAlignment w:val="auto"/>
        <w:rPr>
          <w:rFonts w:hint="eastAsia"/>
          <w:sz w:val="30"/>
          <w:szCs w:val="30"/>
        </w:rPr>
      </w:pPr>
      <w:r>
        <w:rPr>
          <w:rFonts w:hint="eastAsia"/>
          <w:sz w:val="30"/>
          <w:szCs w:val="30"/>
        </w:rPr>
        <w:t>　</w:t>
      </w:r>
      <w:r>
        <w:rPr>
          <w:rFonts w:hint="eastAsia"/>
          <w:sz w:val="30"/>
          <w:szCs w:val="30"/>
          <w:lang w:val="en-US" w:eastAsia="zh-CN"/>
        </w:rPr>
        <w:t xml:space="preserve"> </w:t>
      </w:r>
      <w:r>
        <w:rPr>
          <w:rFonts w:hint="eastAsia"/>
          <w:sz w:val="30"/>
          <w:szCs w:val="30"/>
        </w:rPr>
        <w:t>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消防救援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第六十六条　电器产品、燃气用具的安装、使用及其线路、管路的设计、敷设、维护保养、检测不符合消防技术标准和管理规定的，责令限期改正；逾期不改正的，责令停止使用，可以并处一千元以上五千元以下罚款。</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第六十七条　机关、团体、企业、事业等单位违反本法第十六条、第十七条、第十八条、第二十一条第二款规定的，责令限期改正；逾期不改正的，对其直接负责的主管人员和其他直接责任人员依法给予处分或者给予警告处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第六十八条　人员密集场所发生火灾，该场所的现场工作人员不履行组织、引导在场人员疏散的义务，情节严重，尚不构成犯罪的，处五日以上十日以下拘留。</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第六十九条　消防设施维护保养检测、消防安全评估等消防技术服务机构，不具备从业条件从事消防技术服务活动或者出具虚假文件的，由消防救援机构责令改正，处五万元以上十万元以下罚款，并对直接负责的主管人员和其他直接责任人员处一万元以上五万元以下罚款；不按照国家标准、行业标准开展消防技术服务活动的，责令改正，处五万元以下罚款，并对直接负责的主管人员和其它直接责任人员处一万元以下罚款；有违法所得的，并处没收违法所得；给他人造成损失的，依法承担赔偿责任；情节严重的，依法责令停止执业或者吊销相应资格；造成重大损失的，由相关部门吊销营业执照，并对有关责任人员采取终身市场禁入措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前款规定的机构出具失实文件，给他人造成损失的，依法承担赔偿责任；造成重大损失的，由消防救援机构依法责令停止执业或者吊销相应资格，由相关部门吊销营业执照，并对有关责任人员采取终身市场禁入措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第七十条　本法规定的行政处罚，除应当由公安机关依照《中华人民共和国治安管理处罚法》的有关规定决定的外，由住房和城乡建设主管部门、消防救援机构按照各自职权决定。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被责令停止施工、停止使用、停产停业的，应当在整改后向作出决定的部门或者机构报告，经检查合格，方可恢复施工、使用、生产、经营。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当事人逾期不执行停产停业、停止使用、停止施工决定的，由作出决定的部门或者机构强制执行。</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责令停产停业，对经济和社会生活影响较大的，由住房和城乡建设主管部门或者应急管理部门报请本级人民政府依法决定。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第七十一条　住房和城乡建设主管部门、消防救援机构的工作人员滥用职权、玩忽职守、徇私舞弊，有下列行为之一，尚不构成犯罪的，依法给予处分：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（一）对不符合消防安全要求的消防设计文件、建设工程、场所准予审查合格、消防验收合格、消防安全检查合格的；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（二）无故拖延消防设计审查、消防验收、消防安全检查，不在法定期限内履行职责的；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　（三）发现火灾隐患不及时通知有关单位或者个人整改的；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（四）利用职务为用户、建设单位指定或者变相指定消防产品的品牌、销售单位或者消防技术服务机构、消防设施施工单位的；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（五）将消防车、消防艇以及消防器材、装备和设施用于与消防和应急救援无关的事项的；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（六）其他滥用职权、玩忽职守、徇私舞弊的行为。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产品质量监督、工商行政管理等其他有关行政主管部门的工作人员在消防工作中滥用职权、玩忽职守、徇私舞弊，尚不构成犯罪的，依法给予处分。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第七十二条　违反本法规定，构成犯罪的，依法追究刑事责任。</w:t>
      </w:r>
    </w:p>
    <w:p>
      <w:pPr>
        <w:keepNext w:val="0"/>
        <w:keepLines w:val="0"/>
        <w:pageBreakBefore w:val="0"/>
        <w:widowControl w:val="0"/>
        <w:kinsoku/>
        <w:wordWrap/>
        <w:overflowPunct/>
        <w:topLinePunct w:val="0"/>
        <w:autoSpaceDE/>
        <w:autoSpaceDN/>
        <w:bidi w:val="0"/>
        <w:adjustRightInd/>
        <w:snapToGrid/>
        <w:ind w:firstLine="602" w:firstLineChars="200"/>
        <w:jc w:val="center"/>
        <w:textAlignment w:val="auto"/>
        <w:rPr>
          <w:rFonts w:hint="eastAsia"/>
          <w:sz w:val="30"/>
          <w:szCs w:val="30"/>
        </w:rPr>
      </w:pPr>
      <w:r>
        <w:rPr>
          <w:rFonts w:hint="eastAsia"/>
          <w:b/>
          <w:bCs/>
          <w:sz w:val="30"/>
          <w:szCs w:val="30"/>
        </w:rPr>
        <w:t>第七章　附则</w:t>
      </w:r>
    </w:p>
    <w:p>
      <w:pPr>
        <w:keepNext w:val="0"/>
        <w:keepLines w:val="0"/>
        <w:pageBreakBefore w:val="0"/>
        <w:widowControl w:val="0"/>
        <w:kinsoku/>
        <w:wordWrap/>
        <w:overflowPunct/>
        <w:topLinePunct w:val="0"/>
        <w:autoSpaceDE/>
        <w:autoSpaceDN/>
        <w:bidi w:val="0"/>
        <w:adjustRightInd/>
        <w:snapToGrid/>
        <w:textAlignment w:val="auto"/>
        <w:rPr>
          <w:rFonts w:hint="eastAsia"/>
          <w:sz w:val="30"/>
          <w:szCs w:val="30"/>
        </w:rPr>
      </w:pPr>
      <w:r>
        <w:rPr>
          <w:rFonts w:hint="eastAsia"/>
          <w:sz w:val="30"/>
          <w:szCs w:val="30"/>
        </w:rPr>
        <w:t>　第七十三条　本法下列用语的含义：</w:t>
      </w:r>
    </w:p>
    <w:p>
      <w:pPr>
        <w:keepNext w:val="0"/>
        <w:keepLines w:val="0"/>
        <w:pageBreakBefore w:val="0"/>
        <w:widowControl w:val="0"/>
        <w:kinsoku/>
        <w:wordWrap/>
        <w:overflowPunct/>
        <w:topLinePunct w:val="0"/>
        <w:autoSpaceDE/>
        <w:autoSpaceDN/>
        <w:bidi w:val="0"/>
        <w:adjustRightInd/>
        <w:snapToGrid/>
        <w:ind w:firstLine="300" w:firstLineChars="100"/>
        <w:textAlignment w:val="auto"/>
        <w:rPr>
          <w:rFonts w:hint="eastAsia"/>
          <w:sz w:val="30"/>
          <w:szCs w:val="30"/>
        </w:rPr>
      </w:pPr>
      <w:r>
        <w:rPr>
          <w:rFonts w:hint="eastAsia"/>
          <w:sz w:val="30"/>
          <w:szCs w:val="30"/>
        </w:rPr>
        <w:t>（一）消防设施，是指火灾自动报警系统、自动灭火系统、消火栓系统、防烟排烟系统以及应急广播和应急照明、安全疏散设施等。</w:t>
      </w:r>
    </w:p>
    <w:p>
      <w:pPr>
        <w:keepNext w:val="0"/>
        <w:keepLines w:val="0"/>
        <w:pageBreakBefore w:val="0"/>
        <w:widowControl w:val="0"/>
        <w:kinsoku/>
        <w:wordWrap/>
        <w:overflowPunct/>
        <w:topLinePunct w:val="0"/>
        <w:autoSpaceDE/>
        <w:autoSpaceDN/>
        <w:bidi w:val="0"/>
        <w:adjustRightInd/>
        <w:snapToGrid/>
        <w:ind w:firstLine="300" w:firstLineChars="100"/>
        <w:textAlignment w:val="auto"/>
        <w:rPr>
          <w:rFonts w:hint="eastAsia"/>
          <w:sz w:val="30"/>
          <w:szCs w:val="30"/>
        </w:rPr>
      </w:pPr>
      <w:r>
        <w:rPr>
          <w:rFonts w:hint="eastAsia"/>
          <w:sz w:val="30"/>
          <w:szCs w:val="30"/>
        </w:rPr>
        <w:t>（二）消防产品，是指专门用于火灾预防、灭火救援和火灾防护、避难、逃生的产品。</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（三）公众聚集场所，是指宾馆、饭店、商场、集贸市场、客运车站候车室、客运码头候船厅、民用机场航站楼、体育场馆、会堂以及公共娱乐场所等。</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第七十四条　本法自2009年5月1日起施行。</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1ZTg2YjNlZDAwNzAzYzQ2YzkyMzQxZGI2OGVkM2EifQ=="/>
  </w:docVars>
  <w:rsids>
    <w:rsidRoot w:val="00000000"/>
    <w:rsid w:val="4BBA60A3"/>
    <w:rsid w:val="5E5C4563"/>
    <w:rsid w:val="5F3F6080"/>
    <w:rsid w:val="70B72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2022-10-03T07:10:55Z</dcterms:created>
  <dc:creator>龚芷瑶</dc:creator>
  <cp:lastModifiedBy>龚芷瑶</cp:lastModifiedBy>
  <cp:lastPrinted>2022-10-03T07:26:44Z</cp:lastPrinted>
  <dcterms:modified xsi:type="dcterms:W3CDTF">2022-10-03T07:26:58Z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90A5B51EEC3A4420A3A716A7A83FB0D2</vt:lpwstr>
  </property>
</Properties>
</file>